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3A82" w14:textId="77777777" w:rsidR="004826E0" w:rsidRDefault="004826E0" w:rsidP="004826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 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 _______________</w:t>
      </w:r>
    </w:p>
    <w:p w14:paraId="32CA6186" w14:textId="77777777" w:rsidR="004826E0" w:rsidRDefault="004826E0" w:rsidP="004826E0">
      <w:pPr>
        <w:spacing w:after="0"/>
        <w:rPr>
          <w:rFonts w:ascii="Comic Sans MS" w:hAnsi="Comic Sans MS"/>
        </w:rPr>
      </w:pPr>
    </w:p>
    <w:p w14:paraId="190C126C" w14:textId="77777777" w:rsidR="004826E0" w:rsidRDefault="004826E0" w:rsidP="004826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Q:  What is the name of the assessment for which I am studying?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0"/>
      </w:tblGrid>
      <w:tr w:rsidR="004826E0" w14:paraId="3F9A57EE" w14:textId="77777777" w:rsidTr="004826E0">
        <w:trPr>
          <w:trHeight w:val="671"/>
          <w:jc w:val="center"/>
        </w:trPr>
        <w:tc>
          <w:tcPr>
            <w:tcW w:w="6040" w:type="dxa"/>
            <w:vAlign w:val="center"/>
          </w:tcPr>
          <w:p w14:paraId="7F2B6A4F" w14:textId="7E15ABB5" w:rsidR="004826E0" w:rsidRPr="004826E0" w:rsidRDefault="00D70471" w:rsidP="008831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</w:t>
            </w:r>
            <w:r w:rsidR="00040EC2"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 xml:space="preserve">: </w:t>
            </w:r>
            <w:r w:rsidR="00236EC4">
              <w:rPr>
                <w:rFonts w:ascii="Comic Sans MS" w:hAnsi="Comic Sans MS"/>
                <w:b/>
              </w:rPr>
              <w:t>The Periodic Table</w:t>
            </w:r>
            <w:r w:rsidR="000F1B55">
              <w:rPr>
                <w:rFonts w:ascii="Comic Sans MS" w:hAnsi="Comic Sans MS"/>
                <w:b/>
              </w:rPr>
              <w:t xml:space="preserve"> of Elements</w:t>
            </w:r>
          </w:p>
        </w:tc>
      </w:tr>
    </w:tbl>
    <w:p w14:paraId="1F2C096C" w14:textId="77777777" w:rsidR="004826E0" w:rsidRDefault="004826E0" w:rsidP="004826E0">
      <w:pPr>
        <w:spacing w:after="0"/>
        <w:rPr>
          <w:rFonts w:ascii="Comic Sans MS" w:hAnsi="Comic Sans MS"/>
        </w:rPr>
      </w:pPr>
    </w:p>
    <w:p w14:paraId="77724468" w14:textId="77777777" w:rsidR="004826E0" w:rsidRDefault="004826E0" w:rsidP="004826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Q:  When is the assessment?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0"/>
      </w:tblGrid>
      <w:tr w:rsidR="004826E0" w14:paraId="0FE984F9" w14:textId="77777777" w:rsidTr="00EC5CFB">
        <w:trPr>
          <w:trHeight w:val="671"/>
          <w:jc w:val="center"/>
        </w:trPr>
        <w:tc>
          <w:tcPr>
            <w:tcW w:w="6040" w:type="dxa"/>
            <w:vAlign w:val="center"/>
          </w:tcPr>
          <w:p w14:paraId="75B73141" w14:textId="32D60BC9" w:rsidR="004826E0" w:rsidRPr="004826E0" w:rsidRDefault="00040EC2" w:rsidP="006A1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 Google Classroom</w:t>
            </w:r>
          </w:p>
        </w:tc>
      </w:tr>
    </w:tbl>
    <w:p w14:paraId="0C9F0FC3" w14:textId="77777777" w:rsidR="004826E0" w:rsidRDefault="004826E0" w:rsidP="004826E0">
      <w:pPr>
        <w:spacing w:after="0"/>
        <w:rPr>
          <w:rFonts w:ascii="Comic Sans MS" w:hAnsi="Comic Sans MS"/>
        </w:rPr>
      </w:pPr>
    </w:p>
    <w:p w14:paraId="4D2C745F" w14:textId="77777777" w:rsidR="004826E0" w:rsidRDefault="004826E0" w:rsidP="004826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Q:  What concepts should I study?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826E0" w14:paraId="7FC80301" w14:textId="77777777" w:rsidTr="002E3033">
        <w:trPr>
          <w:trHeight w:val="937"/>
          <w:jc w:val="center"/>
        </w:trPr>
        <w:tc>
          <w:tcPr>
            <w:tcW w:w="9962" w:type="dxa"/>
            <w:vAlign w:val="center"/>
          </w:tcPr>
          <w:p w14:paraId="3D7933C2" w14:textId="77777777" w:rsidR="004826E0" w:rsidRPr="004826E0" w:rsidRDefault="004826E0" w:rsidP="004826E0">
            <w:pPr>
              <w:rPr>
                <w:rFonts w:ascii="Comic Sans MS" w:hAnsi="Comic Sans MS"/>
                <w:b/>
              </w:rPr>
            </w:pPr>
          </w:p>
          <w:p w14:paraId="6DC36BBF" w14:textId="77777777" w:rsidR="00B74746" w:rsidRDefault="00B74746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History of the </w:t>
            </w:r>
            <w:r w:rsidR="00236EC4">
              <w:rPr>
                <w:rFonts w:ascii="Comic Sans MS" w:hAnsi="Comic Sans MS"/>
              </w:rPr>
              <w:t xml:space="preserve">Periodic Table – How </w:t>
            </w:r>
            <w:r w:rsidR="002E4034">
              <w:rPr>
                <w:rFonts w:ascii="Comic Sans MS" w:hAnsi="Comic Sans MS"/>
              </w:rPr>
              <w:t>did Mendeleev organize the elements? How is it organized today?</w:t>
            </w:r>
          </w:p>
          <w:p w14:paraId="7D096928" w14:textId="77777777" w:rsidR="00236EC4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types of elements on the PT</w:t>
            </w:r>
            <w:r w:rsidR="0088319B">
              <w:rPr>
                <w:rFonts w:ascii="Comic Sans MS" w:hAnsi="Comic Sans MS"/>
              </w:rPr>
              <w:t xml:space="preserve"> and their properties</w:t>
            </w:r>
            <w:r>
              <w:rPr>
                <w:rFonts w:ascii="Comic Sans MS" w:hAnsi="Comic Sans MS"/>
              </w:rPr>
              <w:t xml:space="preserve"> (metals, no</w:t>
            </w:r>
            <w:r w:rsidR="0088319B">
              <w:rPr>
                <w:rFonts w:ascii="Comic Sans MS" w:hAnsi="Comic Sans MS"/>
              </w:rPr>
              <w:t>nmetals, metalloids</w:t>
            </w:r>
            <w:r>
              <w:rPr>
                <w:rFonts w:ascii="Comic Sans MS" w:hAnsi="Comic Sans MS"/>
              </w:rPr>
              <w:t>)</w:t>
            </w:r>
          </w:p>
          <w:p w14:paraId="6D141D96" w14:textId="77777777" w:rsidR="00236EC4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valence electrons behave in metals, nonmetals, </w:t>
            </w:r>
            <w:proofErr w:type="gramStart"/>
            <w:r>
              <w:rPr>
                <w:rFonts w:ascii="Comic Sans MS" w:hAnsi="Comic Sans MS"/>
              </w:rPr>
              <w:t>metalloids</w:t>
            </w:r>
            <w:proofErr w:type="gramEnd"/>
            <w:r>
              <w:rPr>
                <w:rFonts w:ascii="Comic Sans MS" w:hAnsi="Comic Sans MS"/>
              </w:rPr>
              <w:t xml:space="preserve"> and noble gases</w:t>
            </w:r>
            <w:r w:rsidR="00DB7599">
              <w:rPr>
                <w:rFonts w:ascii="Comic Sans MS" w:hAnsi="Comic Sans MS"/>
              </w:rPr>
              <w:t xml:space="preserve"> (do they gain e-, lose e-, do both or do nothing?)</w:t>
            </w:r>
          </w:p>
          <w:p w14:paraId="37BFFFA6" w14:textId="77777777" w:rsidR="00236EC4" w:rsidRDefault="00DB7599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</w:t>
            </w:r>
            <w:r w:rsidR="00236EC4">
              <w:rPr>
                <w:rFonts w:ascii="Comic Sans MS" w:hAnsi="Comic Sans MS"/>
              </w:rPr>
              <w:t xml:space="preserve"> are</w:t>
            </w:r>
            <w:r>
              <w:rPr>
                <w:rFonts w:ascii="Comic Sans MS" w:hAnsi="Comic Sans MS"/>
              </w:rPr>
              <w:t xml:space="preserve"> the phases</w:t>
            </w:r>
            <w:r w:rsidR="00236EC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(solids, </w:t>
            </w:r>
            <w:proofErr w:type="gramStart"/>
            <w:r>
              <w:rPr>
                <w:rFonts w:ascii="Comic Sans MS" w:hAnsi="Comic Sans MS"/>
              </w:rPr>
              <w:t>liquids</w:t>
            </w:r>
            <w:proofErr w:type="gramEnd"/>
            <w:r>
              <w:rPr>
                <w:rFonts w:ascii="Comic Sans MS" w:hAnsi="Comic Sans MS"/>
              </w:rPr>
              <w:t xml:space="preserve"> or</w:t>
            </w:r>
            <w:r w:rsidR="00236EC4">
              <w:rPr>
                <w:rFonts w:ascii="Comic Sans MS" w:hAnsi="Comic Sans MS"/>
              </w:rPr>
              <w:t xml:space="preserve"> gases</w:t>
            </w:r>
            <w:r>
              <w:rPr>
                <w:rFonts w:ascii="Comic Sans MS" w:hAnsi="Comic Sans MS"/>
              </w:rPr>
              <w:t>) of the elements</w:t>
            </w:r>
            <w:r w:rsidR="00236EC4">
              <w:rPr>
                <w:rFonts w:ascii="Comic Sans MS" w:hAnsi="Comic Sans MS"/>
              </w:rPr>
              <w:t xml:space="preserve"> at STP</w:t>
            </w:r>
            <w:r w:rsidR="002E4034">
              <w:rPr>
                <w:rFonts w:ascii="Comic Sans MS" w:hAnsi="Comic Sans MS"/>
              </w:rPr>
              <w:t>?</w:t>
            </w:r>
          </w:p>
          <w:p w14:paraId="5BBF5C65" w14:textId="77777777" w:rsidR="0088319B" w:rsidRDefault="0088319B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How</w:t>
            </w:r>
            <w:proofErr w:type="gramEnd"/>
            <w:r>
              <w:rPr>
                <w:rFonts w:ascii="Comic Sans MS" w:hAnsi="Comic Sans MS"/>
              </w:rPr>
              <w:t xml:space="preserve"> nuclear charge changes across a period and down a group</w:t>
            </w:r>
          </w:p>
          <w:p w14:paraId="57486768" w14:textId="77777777" w:rsidR="00236EC4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electronegativity changes across a period and down a group</w:t>
            </w:r>
          </w:p>
          <w:p w14:paraId="0FB3DD05" w14:textId="77777777" w:rsidR="00236EC4" w:rsidRPr="00B74746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ionization energy changes across a period and down a group</w:t>
            </w:r>
          </w:p>
          <w:p w14:paraId="0232D34D" w14:textId="77777777" w:rsidR="00236EC4" w:rsidRPr="00B74746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How</w:t>
            </w:r>
            <w:proofErr w:type="gramEnd"/>
            <w:r>
              <w:rPr>
                <w:rFonts w:ascii="Comic Sans MS" w:hAnsi="Comic Sans MS"/>
              </w:rPr>
              <w:t xml:space="preserve"> atomic radius </w:t>
            </w:r>
            <w:r w:rsidR="000F1B55">
              <w:rPr>
                <w:rFonts w:ascii="Comic Sans MS" w:hAnsi="Comic Sans MS"/>
              </w:rPr>
              <w:t xml:space="preserve">changes </w:t>
            </w:r>
            <w:r>
              <w:rPr>
                <w:rFonts w:ascii="Comic Sans MS" w:hAnsi="Comic Sans MS"/>
              </w:rPr>
              <w:t>across a period and down a group</w:t>
            </w:r>
          </w:p>
          <w:p w14:paraId="72E0D336" w14:textId="77777777" w:rsidR="00236EC4" w:rsidRPr="00B74746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</w:t>
            </w:r>
            <w:proofErr w:type="spellStart"/>
            <w:r>
              <w:rPr>
                <w:rFonts w:ascii="Comic Sans MS" w:hAnsi="Comic Sans MS"/>
              </w:rPr>
              <w:t>ionic</w:t>
            </w:r>
            <w:proofErr w:type="spellEnd"/>
            <w:r>
              <w:rPr>
                <w:rFonts w:ascii="Comic Sans MS" w:hAnsi="Comic Sans MS"/>
              </w:rPr>
              <w:t xml:space="preserve"> radius differs from atomic radius for metals and </w:t>
            </w:r>
            <w:proofErr w:type="gramStart"/>
            <w:r>
              <w:rPr>
                <w:rFonts w:ascii="Comic Sans MS" w:hAnsi="Comic Sans MS"/>
              </w:rPr>
              <w:t>nonmetals</w:t>
            </w:r>
            <w:proofErr w:type="gramEnd"/>
          </w:p>
          <w:p w14:paraId="3613BF33" w14:textId="77777777" w:rsidR="00236EC4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trends occur </w:t>
            </w:r>
            <w:r w:rsidR="002E4034">
              <w:rPr>
                <w:rFonts w:ascii="Comic Sans MS" w:hAnsi="Comic Sans MS"/>
              </w:rPr>
              <w:t xml:space="preserve">in atomic radius, electronegativity, ionization energy and reactivity </w:t>
            </w:r>
            <w:r>
              <w:rPr>
                <w:rFonts w:ascii="Comic Sans MS" w:hAnsi="Comic Sans MS"/>
              </w:rPr>
              <w:t xml:space="preserve">across a period and down a </w:t>
            </w:r>
            <w:proofErr w:type="gramStart"/>
            <w:r>
              <w:rPr>
                <w:rFonts w:ascii="Comic Sans MS" w:hAnsi="Comic Sans MS"/>
              </w:rPr>
              <w:t>group</w:t>
            </w:r>
            <w:proofErr w:type="gramEnd"/>
          </w:p>
          <w:p w14:paraId="2E9AC665" w14:textId="77777777" w:rsidR="00236EC4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LOCATION</w:t>
            </w:r>
            <w:r w:rsidR="000F1B55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of the best metal and best nonmetal on the PT</w:t>
            </w:r>
            <w:r w:rsidR="002E4034">
              <w:rPr>
                <w:rFonts w:ascii="Comic Sans MS" w:hAnsi="Comic Sans MS"/>
              </w:rPr>
              <w:t xml:space="preserve"> and WHY</w:t>
            </w:r>
          </w:p>
          <w:p w14:paraId="02B9D362" w14:textId="77777777" w:rsidR="00236EC4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Characteristics of alkali metals, alkaline earth metals, transition metals, </w:t>
            </w:r>
            <w:proofErr w:type="gramStart"/>
            <w:r>
              <w:rPr>
                <w:rFonts w:ascii="Comic Sans MS" w:hAnsi="Comic Sans MS"/>
              </w:rPr>
              <w:t>halogens</w:t>
            </w:r>
            <w:proofErr w:type="gramEnd"/>
            <w:r>
              <w:rPr>
                <w:rFonts w:ascii="Comic Sans MS" w:hAnsi="Comic Sans MS"/>
              </w:rPr>
              <w:t xml:space="preserve"> and noble gases</w:t>
            </w:r>
          </w:p>
          <w:p w14:paraId="2DEEFD0B" w14:textId="77777777" w:rsidR="00236EC4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relationship between group number and valence electrons</w:t>
            </w:r>
          </w:p>
          <w:p w14:paraId="446E4971" w14:textId="77777777" w:rsidR="00236EC4" w:rsidRDefault="00236EC4" w:rsidP="00236E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relationship between period number and energy shells</w:t>
            </w:r>
          </w:p>
          <w:p w14:paraId="5604589B" w14:textId="77777777" w:rsidR="004826E0" w:rsidRPr="00D522E6" w:rsidRDefault="004826E0" w:rsidP="00D522E6">
            <w:pPr>
              <w:ind w:left="360"/>
              <w:rPr>
                <w:rFonts w:ascii="Comic Sans MS" w:hAnsi="Comic Sans MS"/>
                <w:b/>
              </w:rPr>
            </w:pPr>
          </w:p>
        </w:tc>
      </w:tr>
    </w:tbl>
    <w:p w14:paraId="37282F41" w14:textId="77777777" w:rsidR="004826E0" w:rsidRDefault="004826E0" w:rsidP="004826E0">
      <w:pPr>
        <w:spacing w:after="0"/>
        <w:rPr>
          <w:rFonts w:ascii="Comic Sans MS" w:hAnsi="Comic Sans MS"/>
        </w:rPr>
      </w:pPr>
    </w:p>
    <w:p w14:paraId="1BA9AE0D" w14:textId="77777777" w:rsidR="004826E0" w:rsidRDefault="004826E0" w:rsidP="004826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Q:  What examples can I use to study?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2"/>
      </w:tblGrid>
      <w:tr w:rsidR="004826E0" w14:paraId="49ABCB45" w14:textId="77777777" w:rsidTr="0088319B">
        <w:trPr>
          <w:trHeight w:val="2258"/>
          <w:jc w:val="center"/>
        </w:trPr>
        <w:tc>
          <w:tcPr>
            <w:tcW w:w="7792" w:type="dxa"/>
          </w:tcPr>
          <w:p w14:paraId="5786EF9B" w14:textId="7D719F7D" w:rsidR="004826E0" w:rsidRDefault="002E3033" w:rsidP="00F520F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r w:rsidR="00040EC2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– </w:t>
            </w:r>
            <w:r w:rsidR="00236EC4">
              <w:rPr>
                <w:rFonts w:ascii="Comic Sans MS" w:hAnsi="Comic Sans MS"/>
              </w:rPr>
              <w:t>The Periodic Table</w:t>
            </w:r>
            <w:r w:rsidR="00B74746">
              <w:rPr>
                <w:rFonts w:ascii="Comic Sans MS" w:hAnsi="Comic Sans MS"/>
              </w:rPr>
              <w:t xml:space="preserve"> </w:t>
            </w:r>
            <w:r w:rsidR="006020C4">
              <w:rPr>
                <w:rFonts w:ascii="Comic Sans MS" w:hAnsi="Comic Sans MS"/>
              </w:rPr>
              <w:t xml:space="preserve">Note </w:t>
            </w:r>
            <w:r w:rsidR="00B74746">
              <w:rPr>
                <w:rFonts w:ascii="Comic Sans MS" w:hAnsi="Comic Sans MS"/>
              </w:rPr>
              <w:t>Packet</w:t>
            </w:r>
            <w:r w:rsidR="00D522E6">
              <w:rPr>
                <w:rFonts w:ascii="Comic Sans MS" w:hAnsi="Comic Sans MS"/>
              </w:rPr>
              <w:t xml:space="preserve"> </w:t>
            </w:r>
          </w:p>
          <w:p w14:paraId="6EA2E0B4" w14:textId="6D610E3E" w:rsidR="00D522E6" w:rsidRPr="00D522E6" w:rsidRDefault="00D522E6" w:rsidP="00F520F2">
            <w:pPr>
              <w:spacing w:before="120" w:after="120"/>
              <w:rPr>
                <w:rFonts w:ascii="Comic Sans MS" w:hAnsi="Comic Sans MS"/>
                <w:b/>
              </w:rPr>
            </w:pPr>
            <w:r w:rsidRPr="00D522E6">
              <w:rPr>
                <w:rFonts w:ascii="Comic Sans MS" w:hAnsi="Comic Sans MS"/>
                <w:b/>
              </w:rPr>
              <w:t xml:space="preserve">Practice Packet/Tests (Answer keys on </w:t>
            </w:r>
            <w:r w:rsidR="00040EC2">
              <w:rPr>
                <w:rFonts w:ascii="Comic Sans MS" w:hAnsi="Comic Sans MS"/>
                <w:b/>
              </w:rPr>
              <w:t>classroom</w:t>
            </w:r>
            <w:r w:rsidRPr="00D522E6">
              <w:rPr>
                <w:rFonts w:ascii="Comic Sans MS" w:hAnsi="Comic Sans MS"/>
                <w:b/>
              </w:rPr>
              <w:t>)</w:t>
            </w:r>
          </w:p>
          <w:p w14:paraId="79933998" w14:textId="77777777" w:rsidR="00236EC4" w:rsidRDefault="006020C4" w:rsidP="00F520F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Periodic Table Worksheets</w:t>
            </w:r>
            <w:r w:rsidR="002E4034">
              <w:rPr>
                <w:rFonts w:ascii="Comic Sans MS" w:hAnsi="Comic Sans MS"/>
              </w:rPr>
              <w:t xml:space="preserve"> (Classwork/Homework)</w:t>
            </w:r>
          </w:p>
          <w:p w14:paraId="2015851D" w14:textId="77777777" w:rsidR="002E3033" w:rsidRDefault="00DB7599" w:rsidP="00F520F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Review Book – Topic #5</w:t>
            </w:r>
            <w:r w:rsidR="00F520F2">
              <w:rPr>
                <w:rFonts w:ascii="Comic Sans MS" w:hAnsi="Comic Sans MS"/>
              </w:rPr>
              <w:t xml:space="preserve"> </w:t>
            </w:r>
          </w:p>
          <w:p w14:paraId="74A07DFA" w14:textId="77777777" w:rsidR="00F520F2" w:rsidRDefault="00F520F2" w:rsidP="00F520F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your own Castle Learning (click the “Periodic Table” box for questions)</w:t>
            </w:r>
          </w:p>
          <w:p w14:paraId="4C0DD4DC" w14:textId="77777777" w:rsidR="00C87270" w:rsidRDefault="00B74746" w:rsidP="00F520F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</w:t>
            </w:r>
            <w:r w:rsidR="00236EC4">
              <w:rPr>
                <w:rFonts w:ascii="Comic Sans MS" w:hAnsi="Comic Sans MS"/>
              </w:rPr>
              <w:t>stry Reference Tables – Table S</w:t>
            </w:r>
            <w:r w:rsidR="002E4034">
              <w:rPr>
                <w:rFonts w:ascii="Comic Sans MS" w:hAnsi="Comic Sans MS"/>
              </w:rPr>
              <w:t xml:space="preserve">, </w:t>
            </w:r>
            <w:r w:rsidR="00C87270">
              <w:rPr>
                <w:rFonts w:ascii="Comic Sans MS" w:hAnsi="Comic Sans MS"/>
              </w:rPr>
              <w:t xml:space="preserve">Periodic Table of </w:t>
            </w:r>
            <w:r w:rsidR="00F520F2">
              <w:rPr>
                <w:rFonts w:ascii="Comic Sans MS" w:hAnsi="Comic Sans MS"/>
              </w:rPr>
              <w:t>Elements</w:t>
            </w:r>
          </w:p>
        </w:tc>
      </w:tr>
    </w:tbl>
    <w:p w14:paraId="5EA1FD9E" w14:textId="77777777" w:rsidR="004826E0" w:rsidRPr="00B51885" w:rsidRDefault="004826E0" w:rsidP="00B51885">
      <w:pPr>
        <w:tabs>
          <w:tab w:val="left" w:pos="4140"/>
        </w:tabs>
        <w:rPr>
          <w:rFonts w:ascii="Comic Sans MS" w:hAnsi="Comic Sans MS"/>
        </w:rPr>
      </w:pPr>
    </w:p>
    <w:sectPr w:rsidR="004826E0" w:rsidRPr="00B51885" w:rsidSect="00482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44BA7"/>
    <w:multiLevelType w:val="hybridMultilevel"/>
    <w:tmpl w:val="327E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6E0"/>
    <w:rsid w:val="00040EC2"/>
    <w:rsid w:val="000A201C"/>
    <w:rsid w:val="000D60C5"/>
    <w:rsid w:val="000F1B55"/>
    <w:rsid w:val="00236EC4"/>
    <w:rsid w:val="002E3033"/>
    <w:rsid w:val="002E4034"/>
    <w:rsid w:val="00311833"/>
    <w:rsid w:val="003F7BEC"/>
    <w:rsid w:val="00421ED6"/>
    <w:rsid w:val="004826E0"/>
    <w:rsid w:val="00482A1C"/>
    <w:rsid w:val="004E4A87"/>
    <w:rsid w:val="00572710"/>
    <w:rsid w:val="006020C4"/>
    <w:rsid w:val="00642153"/>
    <w:rsid w:val="00646C67"/>
    <w:rsid w:val="006A1BFC"/>
    <w:rsid w:val="00737433"/>
    <w:rsid w:val="0088319B"/>
    <w:rsid w:val="009937E9"/>
    <w:rsid w:val="00B36D75"/>
    <w:rsid w:val="00B51885"/>
    <w:rsid w:val="00B74746"/>
    <w:rsid w:val="00C15227"/>
    <w:rsid w:val="00C87270"/>
    <w:rsid w:val="00D522E6"/>
    <w:rsid w:val="00D70471"/>
    <w:rsid w:val="00DB7599"/>
    <w:rsid w:val="00E500B9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5E406"/>
  <w15:docId w15:val="{40371159-C988-4239-8E87-40B89AE0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Loren Wolfin</cp:lastModifiedBy>
  <cp:revision>8</cp:revision>
  <dcterms:created xsi:type="dcterms:W3CDTF">2016-11-07T17:38:00Z</dcterms:created>
  <dcterms:modified xsi:type="dcterms:W3CDTF">2021-02-11T19:14:00Z</dcterms:modified>
</cp:coreProperties>
</file>